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4C278" w14:textId="77777777" w:rsidR="005A77D4" w:rsidRDefault="00833DC4">
      <w:pPr>
        <w:spacing w:line="259" w:lineRule="auto"/>
        <w:ind w:left="-1440" w:right="1027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91DFF68" wp14:editId="6EDC2799">
            <wp:simplePos x="0" y="0"/>
            <wp:positionH relativeFrom="page">
              <wp:posOffset>152400</wp:posOffset>
            </wp:positionH>
            <wp:positionV relativeFrom="page">
              <wp:posOffset>960120</wp:posOffset>
            </wp:positionV>
            <wp:extent cx="7202424" cy="9095232"/>
            <wp:effectExtent l="0" t="0" r="0" b="0"/>
            <wp:wrapTopAndBottom/>
            <wp:docPr id="1351" name="Picture 1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2424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D56FA8" w14:textId="77777777" w:rsidR="005A77D4" w:rsidRDefault="00833DC4">
      <w:pPr>
        <w:spacing w:after="98" w:line="259" w:lineRule="auto"/>
        <w:ind w:left="0"/>
      </w:pPr>
      <w:r>
        <w:rPr>
          <w:b/>
          <w:sz w:val="28"/>
        </w:rPr>
        <w:lastRenderedPageBreak/>
        <w:t>Social Security for Work Authorization Only</w:t>
      </w:r>
      <w:r>
        <w:rPr>
          <w:sz w:val="28"/>
        </w:rPr>
        <w:t xml:space="preserve">  </w:t>
      </w:r>
    </w:p>
    <w:p w14:paraId="09292F77" w14:textId="77777777" w:rsidR="005A77D4" w:rsidRDefault="00833DC4">
      <w:r>
        <w:t>If your card states “</w:t>
      </w:r>
      <w:r>
        <w:rPr>
          <w:b/>
        </w:rPr>
        <w:t>Valid for Work Only</w:t>
      </w:r>
      <w:r>
        <w:t xml:space="preserve"> </w:t>
      </w:r>
      <w:r>
        <w:t xml:space="preserve">with DHS Authorization," it means you are authorized to work temporarily, but you must provide additional documentation, such as an Employment Authorization Document (EAD), to prove your eligibility to work. </w:t>
      </w:r>
      <w:r>
        <w:rPr>
          <w:b/>
          <w:i/>
        </w:rPr>
        <w:t>Having an SSN for work authorization only does not make an individual eligible for federal student aid.</w:t>
      </w:r>
      <w:r>
        <w:t xml:space="preserve"> </w:t>
      </w:r>
    </w:p>
    <w:p w14:paraId="0C0E9AE3" w14:textId="77777777" w:rsidR="005A77D4" w:rsidRDefault="00833DC4">
      <w:pPr>
        <w:spacing w:after="224" w:line="259" w:lineRule="auto"/>
      </w:pPr>
      <w:r>
        <w:rPr>
          <w:noProof/>
        </w:rPr>
        <w:drawing>
          <wp:inline distT="0" distB="0" distL="0" distR="0" wp14:anchorId="0EE80B3A" wp14:editId="7703603F">
            <wp:extent cx="2788848" cy="1852295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8848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A1DA" w14:textId="77777777" w:rsidR="005A77D4" w:rsidRDefault="00833DC4">
      <w:pPr>
        <w:spacing w:after="957" w:line="259" w:lineRule="auto"/>
      </w:pPr>
      <w:r>
        <w:rPr>
          <w:rFonts w:ascii="Calibri" w:eastAsia="Calibri" w:hAnsi="Calibri" w:cs="Calibri"/>
          <w:sz w:val="22"/>
        </w:rPr>
        <w:t xml:space="preserve"> </w:t>
      </w:r>
    </w:p>
    <w:p w14:paraId="0E45E231" w14:textId="77777777" w:rsidR="005A77D4" w:rsidRDefault="00833DC4">
      <w:pPr>
        <w:spacing w:after="2909" w:line="259" w:lineRule="auto"/>
        <w:ind w:left="0"/>
      </w:pPr>
      <w:r>
        <w:rPr>
          <w:color w:val="222222"/>
        </w:rPr>
        <w:t xml:space="preserve"> </w:t>
      </w:r>
      <w:r>
        <w:t xml:space="preserve"> </w:t>
      </w:r>
    </w:p>
    <w:p w14:paraId="2A033BE8" w14:textId="77777777" w:rsidR="005A77D4" w:rsidRDefault="00833DC4">
      <w:pPr>
        <w:spacing w:line="259" w:lineRule="auto"/>
        <w:ind w:left="0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sectPr w:rsidR="005A77D4">
      <w:pgSz w:w="12240" w:h="15840"/>
      <w:pgMar w:top="1511" w:right="1964" w:bottom="444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7D4"/>
    <w:rsid w:val="005A77D4"/>
    <w:rsid w:val="007A0E7F"/>
    <w:rsid w:val="0083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DB78B"/>
  <w15:docId w15:val="{FC8D68FA-81CB-4B45-BBA8-966FBAD5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8" w:lineRule="auto"/>
      <w:ind w:left="67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Floreka Malual</dc:creator>
  <cp:keywords/>
  <cp:lastModifiedBy>Floreka Mananga</cp:lastModifiedBy>
  <cp:revision>2</cp:revision>
  <dcterms:created xsi:type="dcterms:W3CDTF">2026-03-30T17:20:00Z</dcterms:created>
  <dcterms:modified xsi:type="dcterms:W3CDTF">2026-03-30T17:20:00Z</dcterms:modified>
</cp:coreProperties>
</file>